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F7" w:rsidRDefault="006067F7" w:rsidP="000521DB">
      <w:pPr>
        <w:spacing w:line="600" w:lineRule="exact"/>
        <w:jc w:val="center"/>
        <w:rPr>
          <w:rFonts w:ascii="黑体" w:eastAsia="黑体" w:hAnsi="黑体"/>
          <w:b/>
          <w:kern w:val="0"/>
          <w:sz w:val="32"/>
          <w:szCs w:val="32"/>
        </w:rPr>
      </w:pPr>
    </w:p>
    <w:p w:rsidR="000521DB" w:rsidRPr="003366EE" w:rsidRDefault="00CE1D07" w:rsidP="000521DB">
      <w:pPr>
        <w:spacing w:line="600" w:lineRule="exact"/>
        <w:jc w:val="center"/>
        <w:rPr>
          <w:rFonts w:ascii="黑体" w:eastAsia="黑体" w:hAnsi="黑体"/>
          <w:b/>
          <w:kern w:val="0"/>
          <w:sz w:val="32"/>
          <w:szCs w:val="32"/>
        </w:rPr>
      </w:pPr>
      <w:r w:rsidRPr="003366EE">
        <w:rPr>
          <w:rFonts w:ascii="黑体" w:eastAsia="黑体" w:hAnsi="黑体" w:hint="eastAsia"/>
          <w:b/>
          <w:kern w:val="0"/>
          <w:sz w:val="32"/>
          <w:szCs w:val="32"/>
        </w:rPr>
        <w:t>20</w:t>
      </w:r>
      <w:r w:rsidR="005F5100">
        <w:rPr>
          <w:rFonts w:ascii="黑体" w:eastAsia="黑体" w:hAnsi="黑体" w:hint="eastAsia"/>
          <w:b/>
          <w:kern w:val="0"/>
          <w:sz w:val="32"/>
          <w:szCs w:val="32"/>
        </w:rPr>
        <w:t>23</w:t>
      </w:r>
      <w:r w:rsidRPr="003366EE">
        <w:rPr>
          <w:rFonts w:ascii="黑体" w:eastAsia="黑体" w:hAnsi="黑体" w:hint="eastAsia"/>
          <w:b/>
          <w:kern w:val="0"/>
          <w:sz w:val="32"/>
          <w:szCs w:val="32"/>
        </w:rPr>
        <w:t>年研究生招生</w:t>
      </w:r>
      <w:r w:rsidR="000521DB" w:rsidRPr="003366EE">
        <w:rPr>
          <w:rFonts w:ascii="黑体" w:eastAsia="黑体" w:hAnsi="黑体"/>
          <w:b/>
          <w:kern w:val="0"/>
          <w:sz w:val="32"/>
          <w:szCs w:val="32"/>
        </w:rPr>
        <w:t>复试工作日程安排</w:t>
      </w:r>
    </w:p>
    <w:p w:rsidR="000521DB" w:rsidRPr="00DE2F50" w:rsidRDefault="000521DB" w:rsidP="000521DB">
      <w:pPr>
        <w:spacing w:line="600" w:lineRule="exact"/>
        <w:jc w:val="center"/>
        <w:rPr>
          <w:rFonts w:eastAsiaTheme="majorEastAsia"/>
          <w:b/>
          <w:kern w:val="0"/>
          <w:sz w:val="28"/>
          <w:szCs w:val="28"/>
        </w:rPr>
      </w:pPr>
    </w:p>
    <w:tbl>
      <w:tblPr>
        <w:tblW w:w="51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249"/>
        <w:gridCol w:w="2817"/>
        <w:gridCol w:w="4492"/>
      </w:tblGrid>
      <w:tr w:rsidR="000521DB" w:rsidRPr="00DE2F50" w:rsidTr="0078659C">
        <w:trPr>
          <w:trHeight w:val="412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0521DB" w:rsidRDefault="000521DB" w:rsidP="00565F2D">
            <w:pPr>
              <w:jc w:val="center"/>
              <w:rPr>
                <w:rFonts w:eastAsiaTheme="majorEastAsia"/>
                <w:b/>
                <w:kern w:val="0"/>
                <w:szCs w:val="21"/>
              </w:rPr>
            </w:pPr>
            <w:r w:rsidRPr="00565F2D">
              <w:rPr>
                <w:rFonts w:eastAsiaTheme="majorEastAsi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584639" w:rsidRDefault="000521DB" w:rsidP="00A73B96">
            <w:pPr>
              <w:ind w:firstLineChars="192" w:firstLine="540"/>
              <w:rPr>
                <w:rFonts w:eastAsiaTheme="majorEastAsia"/>
                <w:b/>
                <w:kern w:val="0"/>
                <w:sz w:val="28"/>
                <w:szCs w:val="28"/>
              </w:rPr>
            </w:pPr>
            <w:r w:rsidRPr="00584639">
              <w:rPr>
                <w:rFonts w:eastAsiaTheme="majorEastAsia"/>
                <w:b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DB" w:rsidRPr="00584639" w:rsidRDefault="000521DB" w:rsidP="00A73B96">
            <w:pPr>
              <w:ind w:firstLineChars="192" w:firstLine="540"/>
              <w:jc w:val="center"/>
              <w:rPr>
                <w:rFonts w:eastAsiaTheme="majorEastAsia"/>
                <w:b/>
                <w:kern w:val="0"/>
                <w:sz w:val="28"/>
                <w:szCs w:val="28"/>
              </w:rPr>
            </w:pPr>
            <w:r w:rsidRPr="00584639">
              <w:rPr>
                <w:rFonts w:eastAsiaTheme="majorEastAsia"/>
                <w:b/>
                <w:kern w:val="0"/>
                <w:sz w:val="28"/>
                <w:szCs w:val="28"/>
              </w:rPr>
              <w:t>说明</w:t>
            </w:r>
          </w:p>
        </w:tc>
      </w:tr>
      <w:tr w:rsidR="0021702F" w:rsidRPr="00DE2F50" w:rsidTr="0078659C">
        <w:trPr>
          <w:trHeight w:val="565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2F" w:rsidRPr="000521DB" w:rsidRDefault="0021702F" w:rsidP="00946486">
            <w:pPr>
              <w:jc w:val="center"/>
            </w:pPr>
            <w:r w:rsidRPr="000521DB">
              <w:t>3</w:t>
            </w:r>
            <w:r w:rsidRPr="000521DB">
              <w:t>月</w:t>
            </w:r>
            <w:r>
              <w:t>2</w:t>
            </w:r>
            <w:r w:rsidR="001735FF">
              <w:rPr>
                <w:rFonts w:hint="eastAsia"/>
              </w:rPr>
              <w:t>3</w:t>
            </w:r>
            <w:r w:rsidRPr="000521DB">
              <w:t>日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2F" w:rsidRDefault="0021702F" w:rsidP="000521D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公布</w:t>
            </w:r>
            <w:r>
              <w:t>复试录取办法</w:t>
            </w:r>
          </w:p>
          <w:p w:rsidR="0021702F" w:rsidRDefault="0021702F" w:rsidP="000521DB">
            <w:r>
              <w:t>2.</w:t>
            </w:r>
            <w:r>
              <w:rPr>
                <w:rFonts w:hint="eastAsia"/>
              </w:rPr>
              <w:t>公布</w:t>
            </w:r>
            <w:r>
              <w:t>调剂办法</w:t>
            </w:r>
          </w:p>
          <w:p w:rsidR="0021702F" w:rsidRDefault="0021702F" w:rsidP="000521DB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公布</w:t>
            </w:r>
            <w:r>
              <w:t>复试分数线</w:t>
            </w:r>
          </w:p>
          <w:p w:rsidR="0021702F" w:rsidRDefault="0021702F" w:rsidP="000521DB"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公布</w:t>
            </w:r>
            <w:r>
              <w:t>第一批复试</w:t>
            </w:r>
            <w:r>
              <w:rPr>
                <w:rFonts w:hint="eastAsia"/>
              </w:rPr>
              <w:t>名单</w:t>
            </w:r>
          </w:p>
          <w:p w:rsidR="0021702F" w:rsidRPr="000521DB" w:rsidRDefault="0021702F" w:rsidP="007F3C20"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公布</w:t>
            </w:r>
            <w:r>
              <w:t>复试日程</w:t>
            </w:r>
            <w:r>
              <w:rPr>
                <w:rFonts w:hint="eastAsia"/>
              </w:rPr>
              <w:t>安排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02F" w:rsidRDefault="0021702F" w:rsidP="0021702F">
            <w:r>
              <w:rPr>
                <w:rFonts w:hint="eastAsia"/>
              </w:rPr>
              <w:t>报</w:t>
            </w:r>
            <w:r>
              <w:t>研究生院</w:t>
            </w:r>
            <w:r w:rsidR="00E31F3E">
              <w:t>审核后学院网站公布</w:t>
            </w:r>
          </w:p>
        </w:tc>
      </w:tr>
      <w:tr w:rsidR="00C24E5D" w:rsidRPr="00DE2F50" w:rsidTr="00C24E5D">
        <w:trPr>
          <w:trHeight w:val="1082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5D" w:rsidRPr="000521DB" w:rsidRDefault="00C24E5D" w:rsidP="00C50E40">
            <w:pPr>
              <w:jc w:val="center"/>
            </w:pPr>
            <w:r w:rsidRPr="000521DB">
              <w:t>3</w:t>
            </w:r>
            <w:r w:rsidRPr="000521DB">
              <w:t>月</w:t>
            </w:r>
            <w:r>
              <w:rPr>
                <w:rFonts w:hint="eastAsia"/>
              </w:rPr>
              <w:t>29</w:t>
            </w:r>
            <w:r w:rsidRPr="000521DB">
              <w:t>日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Pr="000521DB" w:rsidRDefault="00C24E5D" w:rsidP="00946486">
            <w:pPr>
              <w:jc w:val="center"/>
            </w:pPr>
            <w:r w:rsidRPr="000521DB">
              <w:t>08:30-12:00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5D" w:rsidRDefault="00C24E5D" w:rsidP="007851B1">
            <w:r>
              <w:rPr>
                <w:rFonts w:hint="eastAsia"/>
              </w:rPr>
              <w:t>1</w:t>
            </w:r>
            <w:r>
              <w:t>.</w:t>
            </w:r>
            <w:r>
              <w:t>复试报到</w:t>
            </w:r>
          </w:p>
          <w:p w:rsidR="00C24E5D" w:rsidRDefault="00C24E5D" w:rsidP="007851B1">
            <w:r>
              <w:rPr>
                <w:rFonts w:hint="eastAsia"/>
              </w:rPr>
              <w:t>2</w:t>
            </w:r>
            <w:r>
              <w:t>.</w:t>
            </w:r>
            <w:r>
              <w:t>资格审查</w:t>
            </w:r>
          </w:p>
          <w:p w:rsidR="00C24E5D" w:rsidRPr="000521DB" w:rsidRDefault="00C24E5D" w:rsidP="007851B1">
            <w:r>
              <w:rPr>
                <w:rFonts w:hint="eastAsia"/>
              </w:rPr>
              <w:t>3</w:t>
            </w:r>
            <w:r>
              <w:t>.</w:t>
            </w:r>
            <w:r>
              <w:t>缴纳复试费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5D" w:rsidRPr="000521DB" w:rsidRDefault="00C24E5D" w:rsidP="000521DB">
            <w:r>
              <w:rPr>
                <w:rFonts w:hint="eastAsia"/>
              </w:rPr>
              <w:t>土木工程</w:t>
            </w:r>
            <w:r w:rsidRPr="000521DB">
              <w:t>学院</w:t>
            </w:r>
            <w:r>
              <w:rPr>
                <w:rFonts w:hint="eastAsia"/>
              </w:rPr>
              <w:t>（院办）</w:t>
            </w:r>
          </w:p>
        </w:tc>
      </w:tr>
      <w:tr w:rsidR="00C24E5D" w:rsidRPr="00DE2F50" w:rsidTr="00E31F3E">
        <w:trPr>
          <w:trHeight w:val="677"/>
        </w:trPr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9F1B84">
            <w:pPr>
              <w:jc w:val="center"/>
            </w:pP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E31F3E">
            <w:pPr>
              <w:jc w:val="center"/>
            </w:pPr>
            <w:r>
              <w:rPr>
                <w:rFonts w:hint="eastAsia"/>
              </w:rPr>
              <w:t>14</w:t>
            </w:r>
            <w:r w:rsidR="00E31F3E">
              <w:rPr>
                <w:rFonts w:hint="eastAsia"/>
              </w:rPr>
              <w:t>:</w:t>
            </w:r>
            <w:r>
              <w:rPr>
                <w:rFonts w:hint="eastAsia"/>
              </w:rPr>
              <w:t>30-15</w:t>
            </w:r>
            <w:r w:rsidR="00E31F3E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C146CE">
            <w:r w:rsidRPr="00C24E5D">
              <w:t>心理咨询</w:t>
            </w:r>
          </w:p>
        </w:tc>
        <w:tc>
          <w:tcPr>
            <w:tcW w:w="2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0521DB">
            <w:r w:rsidRPr="00C24E5D">
              <w:t>心理咨询</w:t>
            </w:r>
            <w:r w:rsidRPr="000521DB">
              <w:t>测试</w:t>
            </w:r>
          </w:p>
        </w:tc>
      </w:tr>
      <w:tr w:rsidR="00C24E5D" w:rsidRPr="00DE2F50" w:rsidTr="00E31F3E">
        <w:trPr>
          <w:trHeight w:val="858"/>
        </w:trPr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9F1B84">
            <w:pPr>
              <w:jc w:val="center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E31F3E">
            <w:pPr>
              <w:jc w:val="center"/>
            </w:pPr>
            <w:r>
              <w:rPr>
                <w:rFonts w:hint="eastAsia"/>
              </w:rPr>
              <w:t>15</w:t>
            </w:r>
            <w:r w:rsidR="00E31F3E">
              <w:rPr>
                <w:rFonts w:hint="eastAsia"/>
              </w:rPr>
              <w:t>:</w:t>
            </w:r>
            <w:r>
              <w:rPr>
                <w:rFonts w:hint="eastAsia"/>
              </w:rPr>
              <w:t>30-17</w:t>
            </w:r>
            <w:r w:rsidR="00E31F3E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E31F3E">
            <w:r>
              <w:rPr>
                <w:rFonts w:hint="eastAsia"/>
              </w:rPr>
              <w:t>复试</w:t>
            </w:r>
            <w:r>
              <w:t>笔试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E31F3E">
            <w:r w:rsidRPr="000521DB">
              <w:t>专业综合知识测试</w:t>
            </w:r>
          </w:p>
        </w:tc>
      </w:tr>
      <w:tr w:rsidR="00C24E5D" w:rsidRPr="00DE2F50" w:rsidTr="006067F7">
        <w:trPr>
          <w:trHeight w:val="858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9F1B84">
            <w:pPr>
              <w:jc w:val="center"/>
            </w:pPr>
            <w:r>
              <w:rPr>
                <w:rFonts w:hint="eastAsia"/>
              </w:rPr>
              <w:t>3</w:t>
            </w:r>
            <w: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  <w:p w:rsidR="00C24E5D" w:rsidRPr="000521DB" w:rsidRDefault="00C24E5D" w:rsidP="00E31F3E">
            <w:pPr>
              <w:jc w:val="center"/>
            </w:pPr>
            <w:r>
              <w:rPr>
                <w:rFonts w:hint="eastAsia"/>
              </w:rPr>
              <w:t>08</w:t>
            </w:r>
            <w:r w:rsidR="00E31F3E">
              <w:rPr>
                <w:rFonts w:hint="eastAsia"/>
              </w:rPr>
              <w:t>:</w:t>
            </w:r>
            <w:r>
              <w:rPr>
                <w:rFonts w:hint="eastAsia"/>
              </w:rPr>
              <w:t>00-18</w:t>
            </w:r>
            <w:r w:rsidR="00E31F3E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Pr="000521DB" w:rsidRDefault="00C24E5D" w:rsidP="0078659C">
            <w:r>
              <w:rPr>
                <w:rFonts w:hint="eastAsia"/>
              </w:rPr>
              <w:t>学科面试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9F1B84">
            <w:r>
              <w:rPr>
                <w:rFonts w:hint="eastAsia"/>
              </w:rPr>
              <w:t>土木工程</w:t>
            </w:r>
            <w:r w:rsidRPr="000521DB">
              <w:t>学院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>2305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215</w:t>
            </w:r>
            <w:r>
              <w:rPr>
                <w:rFonts w:hint="eastAsia"/>
              </w:rPr>
              <w:t>）</w:t>
            </w:r>
            <w:r w:rsidR="00E31F3E">
              <w:rPr>
                <w:rFonts w:hint="eastAsia"/>
              </w:rPr>
              <w:t>土木工程（</w:t>
            </w:r>
            <w:r w:rsidR="00E31F3E">
              <w:rPr>
                <w:rFonts w:hint="eastAsia"/>
              </w:rPr>
              <w:t>085901</w:t>
            </w:r>
            <w:r w:rsidR="00E31F3E">
              <w:rPr>
                <w:rFonts w:hint="eastAsia"/>
              </w:rPr>
              <w:t>）</w:t>
            </w:r>
          </w:p>
          <w:p w:rsidR="00C24E5D" w:rsidRPr="00584639" w:rsidRDefault="00C24E5D" w:rsidP="00E31F3E">
            <w:r>
              <w:rPr>
                <w:rFonts w:hint="eastAsia"/>
              </w:rPr>
              <w:t>土木工程</w:t>
            </w:r>
            <w:r w:rsidRPr="000521DB">
              <w:t>学院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>306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</w:t>
            </w:r>
            <w:r w:rsidR="00E31F3E">
              <w:rPr>
                <w:rFonts w:hint="eastAsia"/>
              </w:rPr>
              <w:t>市政工程（</w:t>
            </w:r>
            <w:r w:rsidR="00E31F3E">
              <w:rPr>
                <w:rFonts w:hint="eastAsia"/>
              </w:rPr>
              <w:t>085905</w:t>
            </w:r>
            <w:r w:rsidR="00E31F3E">
              <w:rPr>
                <w:rFonts w:hint="eastAsia"/>
              </w:rPr>
              <w:t>）土木工程（</w:t>
            </w:r>
            <w:r w:rsidR="00E31F3E">
              <w:rPr>
                <w:rFonts w:hint="eastAsia"/>
              </w:rPr>
              <w:t>081400</w:t>
            </w:r>
            <w:r w:rsidR="00E31F3E">
              <w:rPr>
                <w:rFonts w:hint="eastAsia"/>
              </w:rPr>
              <w:t>）</w:t>
            </w:r>
          </w:p>
        </w:tc>
      </w:tr>
      <w:tr w:rsidR="00C24E5D" w:rsidRPr="00DE2F50" w:rsidTr="006067F7">
        <w:trPr>
          <w:trHeight w:val="842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Pr="000521DB" w:rsidRDefault="00C24E5D" w:rsidP="00C146C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t>3</w:t>
            </w:r>
            <w:r>
              <w:rPr>
                <w:rFonts w:hint="eastAsia"/>
              </w:rPr>
              <w:t>1</w:t>
            </w:r>
            <w:r>
              <w:t>日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Pr="009F1B84" w:rsidRDefault="00C24E5D" w:rsidP="003A32BA">
            <w:r>
              <w:rPr>
                <w:rFonts w:hint="eastAsia"/>
              </w:rPr>
              <w:t>公布</w:t>
            </w:r>
            <w:r>
              <w:t>第一批拟录取结果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9F1B84">
            <w:r>
              <w:t>学院网站公布</w:t>
            </w:r>
            <w:r>
              <w:rPr>
                <w:rFonts w:hint="eastAsia"/>
              </w:rPr>
              <w:t>，</w:t>
            </w:r>
            <w:r>
              <w:t>研究生院网站链接汇总</w:t>
            </w:r>
          </w:p>
        </w:tc>
      </w:tr>
      <w:tr w:rsidR="00C24E5D" w:rsidRPr="00DE2F50" w:rsidTr="006067F7">
        <w:trPr>
          <w:trHeight w:val="1123"/>
        </w:trPr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Pr="000521DB" w:rsidRDefault="00C24E5D" w:rsidP="00C146CE">
            <w:pPr>
              <w:jc w:val="center"/>
            </w:pPr>
            <w:r>
              <w:rPr>
                <w:rFonts w:hint="eastAsia"/>
              </w:rPr>
              <w:t>3</w:t>
            </w:r>
            <w:r>
              <w:t>月</w:t>
            </w:r>
            <w:r>
              <w:rPr>
                <w:rFonts w:hint="eastAsia"/>
              </w:rPr>
              <w:t>31</w:t>
            </w:r>
            <w:r>
              <w:t>日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4</w:t>
            </w:r>
            <w:r>
              <w:t>月</w:t>
            </w:r>
            <w:r>
              <w:rPr>
                <w:rFonts w:hint="eastAsia"/>
              </w:rPr>
              <w:t>3</w:t>
            </w:r>
            <w:r w:rsidRPr="000521DB">
              <w:t>日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Default="00C24E5D" w:rsidP="00A73B96">
            <w:r w:rsidRPr="000521DB">
              <w:t>体检（需空腹，带一寸彩照）</w:t>
            </w:r>
          </w:p>
          <w:p w:rsidR="00C24E5D" w:rsidRPr="000521DB" w:rsidRDefault="00C24E5D" w:rsidP="00A73B96">
            <w:r>
              <w:rPr>
                <w:rFonts w:hint="eastAsia"/>
              </w:rPr>
              <w:t>（不含：近三个月内有</w:t>
            </w: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甲以上</w:t>
            </w:r>
            <w:proofErr w:type="gramEnd"/>
            <w:r>
              <w:rPr>
                <w:rFonts w:hint="eastAsia"/>
              </w:rPr>
              <w:t>医院</w:t>
            </w:r>
            <w:r w:rsidRPr="000521DB">
              <w:t>体检</w:t>
            </w:r>
            <w:r>
              <w:rPr>
                <w:rFonts w:hint="eastAsia"/>
              </w:rPr>
              <w:t>报告者）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Pr="000521DB" w:rsidRDefault="00C24E5D" w:rsidP="00A73B96">
            <w:r w:rsidRPr="009F1B84">
              <w:t>都江堰</w:t>
            </w:r>
            <w:r>
              <w:rPr>
                <w:rFonts w:hint="eastAsia"/>
              </w:rPr>
              <w:t>市医疗中心、</w:t>
            </w:r>
            <w:r w:rsidR="00E31F3E">
              <w:rPr>
                <w:rFonts w:hint="eastAsia"/>
              </w:rPr>
              <w:t>都江堰第二人民医院、</w:t>
            </w:r>
            <w:r w:rsidRPr="009F1B84">
              <w:t>都江堰</w:t>
            </w:r>
            <w:r>
              <w:rPr>
                <w:rFonts w:hint="eastAsia"/>
              </w:rPr>
              <w:t>市中医医院</w:t>
            </w:r>
          </w:p>
        </w:tc>
      </w:tr>
      <w:tr w:rsidR="00C24E5D" w:rsidRPr="00DE2F50" w:rsidTr="009F1B84">
        <w:trPr>
          <w:trHeight w:val="5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5D" w:rsidRPr="000521DB" w:rsidRDefault="00C24E5D" w:rsidP="00BD2F8D">
            <w:pPr>
              <w:rPr>
                <w:rFonts w:eastAsiaTheme="majorEastAsia"/>
                <w:kern w:val="0"/>
                <w:szCs w:val="21"/>
              </w:rPr>
            </w:pPr>
            <w:r>
              <w:rPr>
                <w:rFonts w:eastAsiaTheme="majorEastAsia"/>
                <w:kern w:val="0"/>
                <w:szCs w:val="21"/>
              </w:rPr>
              <w:t>我</w:t>
            </w:r>
            <w:r>
              <w:rPr>
                <w:rFonts w:eastAsiaTheme="majorEastAsia" w:hint="eastAsia"/>
                <w:kern w:val="0"/>
                <w:szCs w:val="21"/>
              </w:rPr>
              <w:t>院</w:t>
            </w:r>
            <w:r w:rsidRPr="000521DB">
              <w:rPr>
                <w:rFonts w:eastAsiaTheme="majorEastAsia"/>
                <w:kern w:val="0"/>
                <w:szCs w:val="21"/>
              </w:rPr>
              <w:t>最终拟录取名单预计于</w:t>
            </w:r>
            <w:r w:rsidRPr="000521DB">
              <w:rPr>
                <w:rFonts w:eastAsiaTheme="majorEastAsia" w:hint="eastAsia"/>
                <w:kern w:val="0"/>
                <w:szCs w:val="21"/>
              </w:rPr>
              <w:t>4</w:t>
            </w:r>
            <w:r w:rsidRPr="000521DB">
              <w:rPr>
                <w:rFonts w:eastAsiaTheme="majorEastAsia" w:hint="eastAsia"/>
                <w:kern w:val="0"/>
                <w:szCs w:val="21"/>
              </w:rPr>
              <w:t>月</w:t>
            </w:r>
            <w:r>
              <w:rPr>
                <w:rFonts w:eastAsiaTheme="majorEastAsia" w:hint="eastAsia"/>
                <w:kern w:val="0"/>
                <w:szCs w:val="21"/>
              </w:rPr>
              <w:t>下</w:t>
            </w:r>
            <w:r w:rsidRPr="000521DB">
              <w:rPr>
                <w:rFonts w:eastAsiaTheme="majorEastAsia" w:hint="eastAsia"/>
                <w:kern w:val="0"/>
                <w:szCs w:val="21"/>
              </w:rPr>
              <w:t>旬在研究生院网站上公示。</w:t>
            </w:r>
          </w:p>
        </w:tc>
      </w:tr>
    </w:tbl>
    <w:p w:rsidR="00DA0D75" w:rsidRDefault="00DA0D75" w:rsidP="00CE1D07">
      <w:pPr>
        <w:spacing w:line="360" w:lineRule="auto"/>
        <w:ind w:firstLineChars="192" w:firstLine="538"/>
        <w:rPr>
          <w:rFonts w:eastAsiaTheme="majorEastAsia"/>
          <w:kern w:val="0"/>
          <w:sz w:val="28"/>
          <w:szCs w:val="28"/>
        </w:rPr>
      </w:pPr>
    </w:p>
    <w:p w:rsidR="0021702F" w:rsidRPr="00CB07F7" w:rsidRDefault="00CB07F7" w:rsidP="00CB07F7">
      <w:pPr>
        <w:ind w:firstLineChars="3450" w:firstLine="7245"/>
        <w:rPr>
          <w:rFonts w:eastAsiaTheme="majorEastAsia"/>
          <w:kern w:val="0"/>
          <w:szCs w:val="21"/>
        </w:rPr>
      </w:pPr>
      <w:r w:rsidRPr="00CB07F7">
        <w:rPr>
          <w:rFonts w:eastAsiaTheme="majorEastAsia" w:hint="eastAsia"/>
          <w:kern w:val="0"/>
          <w:szCs w:val="21"/>
        </w:rPr>
        <w:t>土木工程学院</w:t>
      </w:r>
    </w:p>
    <w:p w:rsidR="00CB07F7" w:rsidRPr="00CB07F7" w:rsidRDefault="00CB07F7" w:rsidP="00CB07F7">
      <w:pPr>
        <w:ind w:firstLineChars="3650" w:firstLine="7665"/>
        <w:rPr>
          <w:rFonts w:eastAsiaTheme="majorEastAsia"/>
          <w:kern w:val="0"/>
          <w:szCs w:val="21"/>
        </w:rPr>
      </w:pPr>
      <w:r w:rsidRPr="00CB07F7">
        <w:rPr>
          <w:rFonts w:eastAsiaTheme="majorEastAsia" w:hint="eastAsia"/>
          <w:kern w:val="0"/>
          <w:szCs w:val="21"/>
        </w:rPr>
        <w:t>2023.3.23</w:t>
      </w:r>
    </w:p>
    <w:p w:rsidR="00E2212E" w:rsidRPr="00E2212E" w:rsidRDefault="00E2212E" w:rsidP="00E2212E">
      <w:pPr>
        <w:spacing w:line="240" w:lineRule="exact"/>
        <w:ind w:firstLineChars="192" w:firstLine="403"/>
        <w:jc w:val="center"/>
        <w:rPr>
          <w:rFonts w:eastAsiaTheme="majorEastAsia"/>
          <w:kern w:val="0"/>
          <w:szCs w:val="21"/>
        </w:rPr>
      </w:pPr>
    </w:p>
    <w:sectPr w:rsidR="00E2212E" w:rsidRPr="00E2212E" w:rsidSect="0021702F">
      <w:pgSz w:w="11906" w:h="16838"/>
      <w:pgMar w:top="1440" w:right="113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04" w:rsidRDefault="000A5004" w:rsidP="00DA0D75">
      <w:r>
        <w:separator/>
      </w:r>
    </w:p>
  </w:endnote>
  <w:endnote w:type="continuationSeparator" w:id="0">
    <w:p w:rsidR="000A5004" w:rsidRDefault="000A5004" w:rsidP="00DA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04" w:rsidRDefault="000A5004" w:rsidP="00DA0D75">
      <w:r>
        <w:separator/>
      </w:r>
    </w:p>
  </w:footnote>
  <w:footnote w:type="continuationSeparator" w:id="0">
    <w:p w:rsidR="000A5004" w:rsidRDefault="000A5004" w:rsidP="00DA0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0085"/>
    <w:multiLevelType w:val="hybridMultilevel"/>
    <w:tmpl w:val="5C082B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EB1"/>
    <w:rsid w:val="000023F0"/>
    <w:rsid w:val="0004636B"/>
    <w:rsid w:val="000521DB"/>
    <w:rsid w:val="000640F7"/>
    <w:rsid w:val="000A5004"/>
    <w:rsid w:val="000B4616"/>
    <w:rsid w:val="001027B8"/>
    <w:rsid w:val="00105BD8"/>
    <w:rsid w:val="00134D72"/>
    <w:rsid w:val="001567BC"/>
    <w:rsid w:val="001576EF"/>
    <w:rsid w:val="00167C37"/>
    <w:rsid w:val="001735FF"/>
    <w:rsid w:val="001736A8"/>
    <w:rsid w:val="001D4C62"/>
    <w:rsid w:val="001E1342"/>
    <w:rsid w:val="0020259D"/>
    <w:rsid w:val="0021702F"/>
    <w:rsid w:val="002632A0"/>
    <w:rsid w:val="00264ADB"/>
    <w:rsid w:val="0026727C"/>
    <w:rsid w:val="00271F59"/>
    <w:rsid w:val="002B624C"/>
    <w:rsid w:val="002F209E"/>
    <w:rsid w:val="003178CF"/>
    <w:rsid w:val="003366EE"/>
    <w:rsid w:val="0035176B"/>
    <w:rsid w:val="00354A90"/>
    <w:rsid w:val="003737B1"/>
    <w:rsid w:val="00384FE4"/>
    <w:rsid w:val="003A32BA"/>
    <w:rsid w:val="004161F8"/>
    <w:rsid w:val="00465371"/>
    <w:rsid w:val="0048020D"/>
    <w:rsid w:val="00482452"/>
    <w:rsid w:val="00483B53"/>
    <w:rsid w:val="00492230"/>
    <w:rsid w:val="004B0C47"/>
    <w:rsid w:val="004D6186"/>
    <w:rsid w:val="004D6B55"/>
    <w:rsid w:val="004E2C9D"/>
    <w:rsid w:val="004E4B19"/>
    <w:rsid w:val="00501E8B"/>
    <w:rsid w:val="00565F2D"/>
    <w:rsid w:val="005B2C98"/>
    <w:rsid w:val="005D0254"/>
    <w:rsid w:val="005F5100"/>
    <w:rsid w:val="006067F7"/>
    <w:rsid w:val="00627E79"/>
    <w:rsid w:val="00646EAD"/>
    <w:rsid w:val="006470C1"/>
    <w:rsid w:val="006542A6"/>
    <w:rsid w:val="006B0848"/>
    <w:rsid w:val="006B362A"/>
    <w:rsid w:val="006C0BF0"/>
    <w:rsid w:val="006F3E7B"/>
    <w:rsid w:val="007142BF"/>
    <w:rsid w:val="00720FED"/>
    <w:rsid w:val="00763500"/>
    <w:rsid w:val="00765C3A"/>
    <w:rsid w:val="007851B1"/>
    <w:rsid w:val="0078659C"/>
    <w:rsid w:val="00797B96"/>
    <w:rsid w:val="007C154E"/>
    <w:rsid w:val="007C678D"/>
    <w:rsid w:val="007D18DB"/>
    <w:rsid w:val="007D19B5"/>
    <w:rsid w:val="007F3C20"/>
    <w:rsid w:val="00821F7E"/>
    <w:rsid w:val="008E6EB6"/>
    <w:rsid w:val="008F1749"/>
    <w:rsid w:val="009073A2"/>
    <w:rsid w:val="0092141E"/>
    <w:rsid w:val="00946486"/>
    <w:rsid w:val="00974587"/>
    <w:rsid w:val="009A7D85"/>
    <w:rsid w:val="009C7292"/>
    <w:rsid w:val="009D5AD1"/>
    <w:rsid w:val="009E474A"/>
    <w:rsid w:val="009F1B84"/>
    <w:rsid w:val="009F4FC5"/>
    <w:rsid w:val="00A3091D"/>
    <w:rsid w:val="00A33B1A"/>
    <w:rsid w:val="00A34F6D"/>
    <w:rsid w:val="00A44ED6"/>
    <w:rsid w:val="00A45D85"/>
    <w:rsid w:val="00A47747"/>
    <w:rsid w:val="00A72982"/>
    <w:rsid w:val="00A73B96"/>
    <w:rsid w:val="00AB55AF"/>
    <w:rsid w:val="00AB672A"/>
    <w:rsid w:val="00AC6E7F"/>
    <w:rsid w:val="00B07B77"/>
    <w:rsid w:val="00B279DF"/>
    <w:rsid w:val="00B773E5"/>
    <w:rsid w:val="00B95543"/>
    <w:rsid w:val="00BA772E"/>
    <w:rsid w:val="00BD2F8D"/>
    <w:rsid w:val="00BD418B"/>
    <w:rsid w:val="00BD69BE"/>
    <w:rsid w:val="00C146CE"/>
    <w:rsid w:val="00C2499F"/>
    <w:rsid w:val="00C24E5D"/>
    <w:rsid w:val="00C2553B"/>
    <w:rsid w:val="00C26A2B"/>
    <w:rsid w:val="00C441A8"/>
    <w:rsid w:val="00C50495"/>
    <w:rsid w:val="00C50E40"/>
    <w:rsid w:val="00C62EB1"/>
    <w:rsid w:val="00C85C69"/>
    <w:rsid w:val="00CB07F7"/>
    <w:rsid w:val="00CB2E8D"/>
    <w:rsid w:val="00CB5438"/>
    <w:rsid w:val="00CC7EC6"/>
    <w:rsid w:val="00CE1D07"/>
    <w:rsid w:val="00D33314"/>
    <w:rsid w:val="00D8679E"/>
    <w:rsid w:val="00D927FB"/>
    <w:rsid w:val="00DA0D75"/>
    <w:rsid w:val="00DB600E"/>
    <w:rsid w:val="00DC5678"/>
    <w:rsid w:val="00E2212E"/>
    <w:rsid w:val="00E31F3E"/>
    <w:rsid w:val="00EB42F4"/>
    <w:rsid w:val="00F75172"/>
    <w:rsid w:val="00FB420B"/>
    <w:rsid w:val="00FD23F5"/>
    <w:rsid w:val="00FD7608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D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D7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65F2D"/>
    <w:pPr>
      <w:ind w:firstLineChars="200" w:firstLine="420"/>
    </w:pPr>
  </w:style>
  <w:style w:type="character" w:customStyle="1" w:styleId="font8">
    <w:name w:val="font8"/>
    <w:basedOn w:val="a0"/>
    <w:rsid w:val="00974587"/>
  </w:style>
  <w:style w:type="paragraph" w:styleId="a6">
    <w:name w:val="Balloon Text"/>
    <w:basedOn w:val="a"/>
    <w:link w:val="Char1"/>
    <w:uiPriority w:val="99"/>
    <w:semiHidden/>
    <w:unhideWhenUsed/>
    <w:rsid w:val="00AB55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B55A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BEE7D-9021-4C84-A0A5-6E9C1C7F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unasa</dc:creator>
  <cp:lastModifiedBy>User</cp:lastModifiedBy>
  <cp:revision>4</cp:revision>
  <cp:lastPrinted>2023-03-22T03:46:00Z</cp:lastPrinted>
  <dcterms:created xsi:type="dcterms:W3CDTF">2023-03-23T09:07:00Z</dcterms:created>
  <dcterms:modified xsi:type="dcterms:W3CDTF">2023-03-23T09:20:00Z</dcterms:modified>
</cp:coreProperties>
</file>